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0" w:type="dxa"/>
        <w:tblInd w:w="720" w:type="dxa"/>
        <w:tblCellMar>
          <w:left w:w="0" w:type="dxa"/>
          <w:right w:w="0" w:type="dxa"/>
        </w:tblCellMar>
        <w:tblLook w:val="04A0" w:firstRow="1" w:lastRow="0" w:firstColumn="1" w:lastColumn="0" w:noHBand="0" w:noVBand="1"/>
      </w:tblPr>
      <w:tblGrid>
        <w:gridCol w:w="7560"/>
        <w:gridCol w:w="2210"/>
      </w:tblGrid>
      <w:tr w:rsidR="00240D3D" w:rsidRPr="00DC5885" w14:paraId="25051C9C" w14:textId="77777777" w:rsidTr="00240D3D">
        <w:tc>
          <w:tcPr>
            <w:tcW w:w="7560" w:type="dxa"/>
          </w:tcPr>
          <w:p w14:paraId="30FCD658" w14:textId="12FF3DC7" w:rsidR="002A00D0" w:rsidRPr="00DC5885" w:rsidRDefault="002A00D0" w:rsidP="00240D3D">
            <w:pPr>
              <w:pStyle w:val="ContactInfo"/>
              <w:spacing w:line="276" w:lineRule="auto"/>
              <w:rPr>
                <w:rFonts w:cstheme="minorHAnsi"/>
                <w:sz w:val="24"/>
                <w:szCs w:val="24"/>
              </w:rPr>
            </w:pPr>
            <w:r w:rsidRPr="00DC5885">
              <w:rPr>
                <w:rFonts w:cstheme="minorHAnsi"/>
                <w:noProof/>
                <w:sz w:val="24"/>
                <w:szCs w:val="24"/>
              </w:rPr>
              <w:drawing>
                <wp:inline distT="0" distB="0" distL="0" distR="0" wp14:anchorId="6B7D8D9E" wp14:editId="4073D8E3">
                  <wp:extent cx="1539026" cy="535858"/>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4091" cy="558512"/>
                          </a:xfrm>
                          <a:prstGeom prst="rect">
                            <a:avLst/>
                          </a:prstGeom>
                        </pic:spPr>
                      </pic:pic>
                    </a:graphicData>
                  </a:graphic>
                </wp:inline>
              </w:drawing>
            </w:r>
          </w:p>
          <w:p w14:paraId="59DEF9ED" w14:textId="3D09353F" w:rsidR="002A00D0" w:rsidRPr="00DC5885" w:rsidRDefault="002A00D0" w:rsidP="00240D3D">
            <w:pPr>
              <w:pStyle w:val="ContactInfo"/>
              <w:spacing w:line="276" w:lineRule="auto"/>
              <w:rPr>
                <w:rStyle w:val="Hyperlink"/>
                <w:rFonts w:cstheme="minorHAnsi"/>
                <w:sz w:val="24"/>
                <w:szCs w:val="24"/>
              </w:rPr>
            </w:pPr>
          </w:p>
          <w:p w14:paraId="07E221C6" w14:textId="77777777" w:rsidR="002A00D0" w:rsidRPr="00DC5885" w:rsidRDefault="002A00D0" w:rsidP="00240D3D">
            <w:pPr>
              <w:pStyle w:val="ContactInfo"/>
              <w:spacing w:line="276" w:lineRule="auto"/>
              <w:rPr>
                <w:rStyle w:val="Hyperlink"/>
                <w:rFonts w:cstheme="minorHAnsi"/>
                <w:sz w:val="24"/>
                <w:szCs w:val="24"/>
              </w:rPr>
            </w:pPr>
          </w:p>
          <w:p w14:paraId="397F021E" w14:textId="77777777" w:rsidR="002A00D0" w:rsidRPr="00DC5885" w:rsidRDefault="002A00D0" w:rsidP="00240D3D">
            <w:pPr>
              <w:pStyle w:val="ContactInfo"/>
              <w:spacing w:line="276" w:lineRule="auto"/>
              <w:ind w:right="-563"/>
              <w:rPr>
                <w:rFonts w:cstheme="minorHAnsi"/>
                <w:sz w:val="24"/>
                <w:szCs w:val="24"/>
              </w:rPr>
            </w:pPr>
            <w:r w:rsidRPr="00DC5885">
              <w:rPr>
                <w:rFonts w:cstheme="minorHAnsi"/>
                <w:sz w:val="24"/>
                <w:szCs w:val="24"/>
              </w:rPr>
              <w:t>Contact: Richard Doss, Senior Vice President</w:t>
            </w:r>
            <w:r w:rsidRPr="00DC5885">
              <w:rPr>
                <w:rFonts w:cstheme="minorHAnsi"/>
                <w:sz w:val="24"/>
                <w:szCs w:val="24"/>
              </w:rPr>
              <w:t xml:space="preserve"> </w:t>
            </w:r>
          </w:p>
          <w:p w14:paraId="171C907B" w14:textId="3EA9D564" w:rsidR="002A00D0" w:rsidRPr="00DC5885" w:rsidRDefault="002A00D0" w:rsidP="00240D3D">
            <w:pPr>
              <w:pStyle w:val="ContactInfo"/>
              <w:spacing w:line="276" w:lineRule="auto"/>
              <w:ind w:right="-563"/>
              <w:rPr>
                <w:rFonts w:cstheme="minorHAnsi"/>
                <w:sz w:val="24"/>
                <w:szCs w:val="24"/>
              </w:rPr>
            </w:pPr>
            <w:sdt>
              <w:sdtPr>
                <w:rPr>
                  <w:rFonts w:cstheme="minorHAnsi"/>
                  <w:sz w:val="24"/>
                  <w:szCs w:val="24"/>
                </w:rPr>
                <w:alias w:val="Company"/>
                <w:tag w:val="Company"/>
                <w:id w:val="1263810558"/>
                <w:placeholder>
                  <w:docPart w:val="A3D1330EDE30C94C8DA4FF153E4C6FEC"/>
                </w:placeholder>
                <w:dataBinding w:prefixMappings="xmlns:ns0='http://purl.org/dc/elements/1.1/' xmlns:ns1='http://schemas.openxmlformats.org/package/2006/metadata/core-properties' " w:xpath="/ns1:coreProperties[1]/ns0:subject[1]" w:storeItemID="{6C3C8BC8-F283-45AE-878A-BAB7291924A1}"/>
                <w:text w:multiLine="1"/>
              </w:sdtPr>
              <w:sdtContent>
                <w:r w:rsidR="00DC5885" w:rsidRPr="00DC5885">
                  <w:rPr>
                    <w:rFonts w:cstheme="minorHAnsi"/>
                    <w:sz w:val="24"/>
                    <w:szCs w:val="24"/>
                  </w:rPr>
                  <w:t>LifeWingsPP</w:t>
                </w:r>
              </w:sdtContent>
            </w:sdt>
          </w:p>
          <w:p w14:paraId="3DDF6EA3" w14:textId="27BE0519" w:rsidR="002A00D0" w:rsidRPr="00DC5885" w:rsidRDefault="002A00D0" w:rsidP="00240D3D">
            <w:pPr>
              <w:pStyle w:val="ContactInfo"/>
              <w:spacing w:line="276" w:lineRule="auto"/>
              <w:ind w:right="-563"/>
              <w:rPr>
                <w:rFonts w:cstheme="minorHAnsi"/>
                <w:sz w:val="24"/>
                <w:szCs w:val="24"/>
              </w:rPr>
            </w:pPr>
            <w:r w:rsidRPr="00DC5885">
              <w:rPr>
                <w:rFonts w:cstheme="minorHAnsi"/>
                <w:sz w:val="24"/>
                <w:szCs w:val="24"/>
              </w:rPr>
              <w:t xml:space="preserve">Phone </w:t>
            </w:r>
            <w:r w:rsidR="00DC5885" w:rsidRPr="00DC5885">
              <w:rPr>
                <w:rFonts w:cstheme="minorHAnsi"/>
                <w:sz w:val="24"/>
                <w:szCs w:val="24"/>
              </w:rPr>
              <w:t>952-201-9560</w:t>
            </w:r>
          </w:p>
          <w:p w14:paraId="294A23B4" w14:textId="77777777" w:rsidR="002A00D0" w:rsidRDefault="00DC5885" w:rsidP="00240D3D">
            <w:pPr>
              <w:pStyle w:val="ContactInfo"/>
              <w:spacing w:line="276" w:lineRule="auto"/>
              <w:rPr>
                <w:rFonts w:cstheme="minorHAnsi"/>
                <w:sz w:val="24"/>
                <w:szCs w:val="24"/>
              </w:rPr>
            </w:pPr>
            <w:hyperlink r:id="rId11" w:history="1">
              <w:r w:rsidRPr="00DC5885">
                <w:rPr>
                  <w:rStyle w:val="Hyperlink"/>
                  <w:rFonts w:cstheme="minorHAnsi"/>
                  <w:sz w:val="24"/>
                  <w:szCs w:val="24"/>
                </w:rPr>
                <w:t>rdoss@lifewingspp.com</w:t>
              </w:r>
            </w:hyperlink>
          </w:p>
          <w:p w14:paraId="6EB7B659" w14:textId="61E50052" w:rsidR="00240D3D" w:rsidRPr="00DC5885" w:rsidRDefault="00240D3D" w:rsidP="00240D3D">
            <w:pPr>
              <w:pStyle w:val="ContactInfo"/>
              <w:spacing w:line="276" w:lineRule="auto"/>
              <w:rPr>
                <w:rFonts w:cstheme="minorHAnsi"/>
                <w:sz w:val="24"/>
                <w:szCs w:val="24"/>
              </w:rPr>
            </w:pPr>
          </w:p>
        </w:tc>
        <w:tc>
          <w:tcPr>
            <w:tcW w:w="2210" w:type="dxa"/>
          </w:tcPr>
          <w:p w14:paraId="18DB6002" w14:textId="5ACB9D15" w:rsidR="002A00D0" w:rsidRPr="00DC5885" w:rsidRDefault="002A00D0" w:rsidP="00240D3D">
            <w:pPr>
              <w:pStyle w:val="ContactInfo"/>
              <w:spacing w:line="276" w:lineRule="auto"/>
              <w:rPr>
                <w:rFonts w:cstheme="minorHAnsi"/>
                <w:sz w:val="24"/>
                <w:szCs w:val="24"/>
              </w:rPr>
            </w:pPr>
            <w:r w:rsidRPr="00DC5885">
              <w:rPr>
                <w:rFonts w:cstheme="minorHAnsi"/>
                <w:noProof/>
                <w:sz w:val="24"/>
                <w:szCs w:val="24"/>
              </w:rPr>
              <w:drawing>
                <wp:inline distT="0" distB="0" distL="0" distR="0" wp14:anchorId="6BAC8696" wp14:editId="25E0A154">
                  <wp:extent cx="996145" cy="52056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808" cy="527706"/>
                          </a:xfrm>
                          <a:prstGeom prst="rect">
                            <a:avLst/>
                          </a:prstGeom>
                        </pic:spPr>
                      </pic:pic>
                    </a:graphicData>
                  </a:graphic>
                </wp:inline>
              </w:drawing>
            </w:r>
          </w:p>
          <w:p w14:paraId="32FEE0F4" w14:textId="77777777" w:rsidR="002A00D0" w:rsidRPr="00DC5885" w:rsidRDefault="002A00D0" w:rsidP="00240D3D">
            <w:pPr>
              <w:pStyle w:val="ContactInfo"/>
              <w:spacing w:line="276" w:lineRule="auto"/>
              <w:rPr>
                <w:rFonts w:cstheme="minorHAnsi"/>
                <w:sz w:val="24"/>
                <w:szCs w:val="24"/>
              </w:rPr>
            </w:pPr>
          </w:p>
        </w:tc>
      </w:tr>
    </w:tbl>
    <w:p w14:paraId="50275EB8" w14:textId="77777777" w:rsidR="00BC1132" w:rsidRPr="00240D3D" w:rsidRDefault="00BC1132" w:rsidP="00240D3D">
      <w:pPr>
        <w:pStyle w:val="Title"/>
        <w:spacing w:line="276" w:lineRule="auto"/>
        <w:rPr>
          <w:rFonts w:asciiTheme="minorHAnsi" w:hAnsiTheme="minorHAnsi" w:cstheme="minorHAnsi"/>
          <w:sz w:val="48"/>
          <w:szCs w:val="48"/>
        </w:rPr>
      </w:pPr>
      <w:r w:rsidRPr="00240D3D">
        <w:rPr>
          <w:rFonts w:asciiTheme="minorHAnsi" w:hAnsiTheme="minorHAnsi" w:cstheme="minorHAnsi"/>
          <w:sz w:val="48"/>
          <w:szCs w:val="48"/>
        </w:rPr>
        <w:t>Press Release</w:t>
      </w:r>
    </w:p>
    <w:p w14:paraId="5AF202A7" w14:textId="77777777" w:rsidR="002A00D0" w:rsidRPr="00DC5885" w:rsidRDefault="002A00D0" w:rsidP="00240D3D">
      <w:pPr>
        <w:spacing w:line="276" w:lineRule="auto"/>
        <w:rPr>
          <w:rFonts w:cstheme="minorHAnsi"/>
          <w:b/>
          <w:bCs/>
          <w:sz w:val="24"/>
          <w:szCs w:val="24"/>
        </w:rPr>
      </w:pPr>
      <w:r w:rsidRPr="00DC5885">
        <w:rPr>
          <w:rFonts w:cstheme="minorHAnsi"/>
          <w:b/>
          <w:bCs/>
          <w:sz w:val="24"/>
          <w:szCs w:val="24"/>
        </w:rPr>
        <w:t>Safer Air Saves Lives and Improves Learning in Mask-Optional Classrooms</w:t>
      </w:r>
    </w:p>
    <w:p w14:paraId="5261D839" w14:textId="77777777" w:rsidR="002A00D0" w:rsidRPr="00DC5885" w:rsidRDefault="002A00D0" w:rsidP="00240D3D">
      <w:pPr>
        <w:spacing w:line="276" w:lineRule="auto"/>
        <w:rPr>
          <w:rStyle w:val="Emphasis"/>
          <w:rFonts w:asciiTheme="minorHAnsi" w:hAnsiTheme="minorHAnsi" w:cstheme="minorHAnsi"/>
          <w:sz w:val="24"/>
          <w:szCs w:val="24"/>
        </w:rPr>
      </w:pPr>
    </w:p>
    <w:p w14:paraId="39E719D8" w14:textId="236A3476" w:rsidR="00DC5885" w:rsidRDefault="002A00D0" w:rsidP="00240D3D">
      <w:pPr>
        <w:pStyle w:val="yiv4251796000p1"/>
        <w:shd w:val="clear" w:color="auto" w:fill="FFFFFF"/>
        <w:spacing w:before="120" w:beforeAutospacing="0" w:after="0" w:afterAutospacing="0" w:line="276" w:lineRule="auto"/>
        <w:rPr>
          <w:rFonts w:asciiTheme="minorHAnsi" w:hAnsiTheme="minorHAnsi" w:cstheme="minorHAnsi"/>
        </w:rPr>
      </w:pPr>
      <w:r w:rsidRPr="00DC5885">
        <w:rPr>
          <w:rStyle w:val="Emphasis"/>
          <w:rFonts w:asciiTheme="minorHAnsi" w:hAnsiTheme="minorHAnsi" w:cstheme="minorHAnsi"/>
        </w:rPr>
        <w:t>Memphis</w:t>
      </w:r>
      <w:r w:rsidR="00AC74CF" w:rsidRPr="00DC5885">
        <w:rPr>
          <w:rStyle w:val="Emphasis"/>
          <w:rFonts w:asciiTheme="minorHAnsi" w:hAnsiTheme="minorHAnsi" w:cstheme="minorHAnsi"/>
        </w:rPr>
        <w:t xml:space="preserve">, </w:t>
      </w:r>
      <w:r w:rsidRPr="00DC5885">
        <w:rPr>
          <w:rStyle w:val="Emphasis"/>
          <w:rFonts w:asciiTheme="minorHAnsi" w:hAnsiTheme="minorHAnsi" w:cstheme="minorHAnsi"/>
        </w:rPr>
        <w:t>Tennessee</w:t>
      </w:r>
      <w:r w:rsidR="003942E1" w:rsidRPr="00DC5885">
        <w:rPr>
          <w:rStyle w:val="Emphasis"/>
          <w:rFonts w:asciiTheme="minorHAnsi" w:hAnsiTheme="minorHAnsi" w:cstheme="minorHAnsi"/>
        </w:rPr>
        <w:t>,</w:t>
      </w:r>
      <w:r w:rsidR="00BC1132" w:rsidRPr="00DC5885">
        <w:rPr>
          <w:rStyle w:val="Emphasis"/>
          <w:rFonts w:asciiTheme="minorHAnsi" w:hAnsiTheme="minorHAnsi" w:cstheme="minorHAnsi"/>
        </w:rPr>
        <w:t xml:space="preserve"> </w:t>
      </w:r>
      <w:sdt>
        <w:sdtPr>
          <w:rPr>
            <w:rStyle w:val="Emphasis"/>
            <w:rFonts w:asciiTheme="minorHAnsi" w:hAnsiTheme="minorHAnsi" w:cstheme="minorHAnsi"/>
          </w:rPr>
          <w:alias w:val="Date"/>
          <w:tag w:val="Date"/>
          <w:id w:val="434909307"/>
          <w:placeholder>
            <w:docPart w:val="F438179CCCA778449B5A2EABDA49579B"/>
          </w:placeholder>
          <w:date w:fullDate="2022-02-24T00:00:00Z">
            <w:dateFormat w:val="MMMM d, yyyy"/>
            <w:lid w:val="en-US"/>
            <w:storeMappedDataAs w:val="dateTime"/>
            <w:calendar w:val="gregorian"/>
          </w:date>
        </w:sdtPr>
        <w:sdtEndPr>
          <w:rPr>
            <w:rStyle w:val="Emphasis"/>
          </w:rPr>
        </w:sdtEndPr>
        <w:sdtContent>
          <w:r w:rsidRPr="00DC5885">
            <w:rPr>
              <w:rStyle w:val="Emphasis"/>
              <w:rFonts w:asciiTheme="minorHAnsi" w:hAnsiTheme="minorHAnsi" w:cstheme="minorHAnsi"/>
            </w:rPr>
            <w:t>February</w:t>
          </w:r>
          <w:r w:rsidR="00AC74CF" w:rsidRPr="00DC5885">
            <w:rPr>
              <w:rStyle w:val="Emphasis"/>
              <w:rFonts w:asciiTheme="minorHAnsi" w:hAnsiTheme="minorHAnsi" w:cstheme="minorHAnsi"/>
            </w:rPr>
            <w:t xml:space="preserve"> 2</w:t>
          </w:r>
          <w:r w:rsidRPr="00DC5885">
            <w:rPr>
              <w:rStyle w:val="Emphasis"/>
              <w:rFonts w:asciiTheme="minorHAnsi" w:hAnsiTheme="minorHAnsi" w:cstheme="minorHAnsi"/>
            </w:rPr>
            <w:t>4</w:t>
          </w:r>
          <w:r w:rsidR="00AC74CF" w:rsidRPr="00DC5885">
            <w:rPr>
              <w:rStyle w:val="Emphasis"/>
              <w:rFonts w:asciiTheme="minorHAnsi" w:hAnsiTheme="minorHAnsi" w:cstheme="minorHAnsi"/>
            </w:rPr>
            <w:t>, 20</w:t>
          </w:r>
          <w:r w:rsidRPr="00DC5885">
            <w:rPr>
              <w:rStyle w:val="Emphasis"/>
              <w:rFonts w:asciiTheme="minorHAnsi" w:hAnsiTheme="minorHAnsi" w:cstheme="minorHAnsi"/>
            </w:rPr>
            <w:t>22</w:t>
          </w:r>
        </w:sdtContent>
      </w:sdt>
      <w:r w:rsidR="00BC1132" w:rsidRPr="00DC5885">
        <w:rPr>
          <w:rStyle w:val="Emphasis"/>
          <w:rFonts w:asciiTheme="minorHAnsi" w:hAnsiTheme="minorHAnsi" w:cstheme="minorHAnsi"/>
        </w:rPr>
        <w:t>:</w:t>
      </w:r>
      <w:r w:rsidR="00BC1132" w:rsidRPr="00DC5885">
        <w:rPr>
          <w:rFonts w:asciiTheme="minorHAnsi" w:hAnsiTheme="minorHAnsi" w:cstheme="minorHAnsi"/>
        </w:rPr>
        <w:t xml:space="preserve">  </w:t>
      </w:r>
      <w:r w:rsidR="00DC5885" w:rsidRPr="00DC5885">
        <w:rPr>
          <w:rFonts w:asciiTheme="minorHAnsi" w:hAnsiTheme="minorHAnsi" w:cstheme="minorHAnsi"/>
        </w:rPr>
        <w:t xml:space="preserve">As a preventative measure to cope with the pandemic and promote utility savings, the state allocated $650 million in AB 841 grants to improve air quality and plumbing in California classrooms and facilities. As of the January 31 deadline, applications were received for only $168 million in grant awards. That means $482 million is still on the table for Phase 2 and Phase 3. All you </w:t>
      </w:r>
      <w:proofErr w:type="gramStart"/>
      <w:r w:rsidR="00DC5885" w:rsidRPr="00DC5885">
        <w:rPr>
          <w:rFonts w:asciiTheme="minorHAnsi" w:hAnsiTheme="minorHAnsi" w:cstheme="minorHAnsi"/>
        </w:rPr>
        <w:t>have to</w:t>
      </w:r>
      <w:proofErr w:type="gramEnd"/>
      <w:r w:rsidR="00DC5885" w:rsidRPr="00DC5885">
        <w:rPr>
          <w:rFonts w:asciiTheme="minorHAnsi" w:hAnsiTheme="minorHAnsi" w:cstheme="minorHAnsi"/>
        </w:rPr>
        <w:t xml:space="preserve"> do is apply.</w:t>
      </w:r>
    </w:p>
    <w:p w14:paraId="3C6B5435" w14:textId="77777777" w:rsidR="00240D3D" w:rsidRPr="00DC5885" w:rsidRDefault="00240D3D" w:rsidP="00240D3D">
      <w:pPr>
        <w:pStyle w:val="yiv4251796000p1"/>
        <w:shd w:val="clear" w:color="auto" w:fill="FFFFFF"/>
        <w:spacing w:before="120" w:beforeAutospacing="0" w:after="0" w:afterAutospacing="0" w:line="276" w:lineRule="auto"/>
        <w:rPr>
          <w:rFonts w:asciiTheme="minorHAnsi" w:hAnsiTheme="minorHAnsi" w:cstheme="minorHAnsi"/>
          <w:color w:val="000000"/>
        </w:rPr>
      </w:pPr>
    </w:p>
    <w:p w14:paraId="71D74EE1" w14:textId="5A99A60B" w:rsidR="00DC5885" w:rsidRDefault="00DC5885" w:rsidP="00240D3D">
      <w:pPr>
        <w:spacing w:line="276" w:lineRule="auto"/>
        <w:rPr>
          <w:rFonts w:cstheme="minorHAnsi"/>
          <w:sz w:val="24"/>
          <w:szCs w:val="24"/>
        </w:rPr>
      </w:pPr>
      <w:r w:rsidRPr="00DC5885">
        <w:rPr>
          <w:rFonts w:cstheme="minorHAnsi"/>
          <w:sz w:val="24"/>
          <w:szCs w:val="24"/>
        </w:rPr>
        <w:t>School districts who made the first deadline will be getting their confirmation letters, grant agreements, and checks within a matter of weeks.</w:t>
      </w:r>
    </w:p>
    <w:p w14:paraId="5383CF08" w14:textId="77777777" w:rsidR="00240D3D" w:rsidRPr="00DC5885" w:rsidRDefault="00240D3D" w:rsidP="00240D3D">
      <w:pPr>
        <w:spacing w:line="276" w:lineRule="auto"/>
        <w:rPr>
          <w:rFonts w:cstheme="minorHAnsi"/>
          <w:sz w:val="24"/>
          <w:szCs w:val="24"/>
        </w:rPr>
      </w:pPr>
    </w:p>
    <w:p w14:paraId="6BF9FEA7" w14:textId="3A3A074D" w:rsidR="00DC5885" w:rsidRDefault="00DC5885" w:rsidP="00240D3D">
      <w:pPr>
        <w:spacing w:line="276" w:lineRule="auto"/>
        <w:rPr>
          <w:rFonts w:cstheme="minorHAnsi"/>
          <w:sz w:val="24"/>
          <w:szCs w:val="24"/>
        </w:rPr>
      </w:pPr>
      <w:r w:rsidRPr="00DC5885">
        <w:rPr>
          <w:rFonts w:cstheme="minorHAnsi"/>
          <w:sz w:val="24"/>
          <w:szCs w:val="24"/>
        </w:rPr>
        <w:t>For many administrators, whose time is already stretched to the limit, this was a missed opportunity. Especially in smaller districts that do not have the bandwidth to do the needs analysis and prepare the application.</w:t>
      </w:r>
    </w:p>
    <w:p w14:paraId="5F36F674" w14:textId="77777777" w:rsidR="00240D3D" w:rsidRPr="00DC5885" w:rsidRDefault="00240D3D" w:rsidP="00240D3D">
      <w:pPr>
        <w:spacing w:line="276" w:lineRule="auto"/>
        <w:rPr>
          <w:rFonts w:cstheme="minorHAnsi"/>
          <w:sz w:val="24"/>
          <w:szCs w:val="24"/>
        </w:rPr>
      </w:pPr>
    </w:p>
    <w:p w14:paraId="70AB42AD" w14:textId="1FF2FA22" w:rsidR="00DC5885" w:rsidRDefault="00DC5885" w:rsidP="00240D3D">
      <w:pPr>
        <w:pStyle w:val="yiv4251796000p1"/>
        <w:shd w:val="clear" w:color="auto" w:fill="FFFFFF"/>
        <w:spacing w:before="120" w:beforeAutospacing="0" w:after="0" w:afterAutospacing="0" w:line="276" w:lineRule="auto"/>
        <w:rPr>
          <w:rFonts w:asciiTheme="minorHAnsi" w:hAnsiTheme="minorHAnsi" w:cstheme="minorHAnsi"/>
        </w:rPr>
      </w:pPr>
      <w:r w:rsidRPr="00DC5885">
        <w:rPr>
          <w:rFonts w:asciiTheme="minorHAnsi" w:hAnsiTheme="minorHAnsi" w:cstheme="minorHAnsi"/>
        </w:rPr>
        <w:t>The state soon will be announcing the Phase 2 application deadline. This second deadline, probably by the end of March, is fast approaching for districts to still file applications. Will you be ready to get in line for these resources to upgrade your ventilation and plumbing systems?</w:t>
      </w:r>
    </w:p>
    <w:p w14:paraId="47729D87" w14:textId="77777777" w:rsidR="00240D3D" w:rsidRPr="00DC5885" w:rsidRDefault="00240D3D" w:rsidP="00240D3D">
      <w:pPr>
        <w:pStyle w:val="yiv4251796000p1"/>
        <w:shd w:val="clear" w:color="auto" w:fill="FFFFFF"/>
        <w:spacing w:before="120" w:beforeAutospacing="0" w:after="0" w:afterAutospacing="0" w:line="276" w:lineRule="auto"/>
        <w:rPr>
          <w:rStyle w:val="yiv4251796000s1"/>
          <w:rFonts w:asciiTheme="minorHAnsi" w:hAnsiTheme="minorHAnsi" w:cstheme="minorHAnsi"/>
          <w:color w:val="000000"/>
        </w:rPr>
      </w:pPr>
    </w:p>
    <w:p w14:paraId="255A9AD7" w14:textId="74CB2B60" w:rsidR="00240D3D" w:rsidRPr="00240D3D" w:rsidRDefault="00DC5885" w:rsidP="00240D3D">
      <w:pPr>
        <w:pStyle w:val="yiv4251796000p1"/>
        <w:shd w:val="clear" w:color="auto" w:fill="FFFFFF"/>
        <w:spacing w:before="120" w:beforeAutospacing="0" w:after="0" w:afterAutospacing="0" w:line="276" w:lineRule="auto"/>
        <w:rPr>
          <w:rFonts w:asciiTheme="minorHAnsi" w:hAnsiTheme="minorHAnsi" w:cstheme="minorHAnsi"/>
          <w:color w:val="000000"/>
        </w:rPr>
      </w:pPr>
      <w:r w:rsidRPr="00DC5885">
        <w:rPr>
          <w:rStyle w:val="yiv4251796000s1"/>
          <w:rFonts w:asciiTheme="minorHAnsi" w:hAnsiTheme="minorHAnsi" w:cstheme="minorHAnsi"/>
          <w:color w:val="000000"/>
        </w:rPr>
        <w:t>The state placed a priority in AB 841 on funding underserved student populations. There is pressure to lift that restriction for the remaining phases. Only 21% of the schools in underserved areas were part of the existing applications. That may create even more competition for these funds.</w:t>
      </w:r>
    </w:p>
    <w:p w14:paraId="641029C7" w14:textId="38FB6D27" w:rsidR="00DC5885" w:rsidRDefault="00DC5885" w:rsidP="00240D3D">
      <w:pPr>
        <w:spacing w:line="276" w:lineRule="auto"/>
        <w:rPr>
          <w:rFonts w:cstheme="minorHAnsi"/>
          <w:sz w:val="24"/>
          <w:szCs w:val="24"/>
        </w:rPr>
      </w:pPr>
      <w:r w:rsidRPr="00DC5885">
        <w:rPr>
          <w:rFonts w:cstheme="minorHAnsi"/>
          <w:sz w:val="24"/>
          <w:szCs w:val="24"/>
        </w:rPr>
        <w:lastRenderedPageBreak/>
        <w:t xml:space="preserve">During Phase 1, dozens of school districts and county offices of education partnered with a firm called </w:t>
      </w:r>
      <w:proofErr w:type="spellStart"/>
      <w:r w:rsidRPr="00DC5885">
        <w:rPr>
          <w:rFonts w:cstheme="minorHAnsi"/>
          <w:sz w:val="24"/>
          <w:szCs w:val="24"/>
        </w:rPr>
        <w:t>LifeWings</w:t>
      </w:r>
      <w:proofErr w:type="spellEnd"/>
      <w:r w:rsidRPr="00DC5885">
        <w:rPr>
          <w:rFonts w:cstheme="minorHAnsi"/>
          <w:sz w:val="24"/>
          <w:szCs w:val="24"/>
        </w:rPr>
        <w:t xml:space="preserve"> Peak Performance to handle this assessment/application process. As a safe air partner, they get the assessment, testing, and immediate repair work done at a school district at no cost and with no direct pressure on the General Fund budget. The grant funding pays for their work.</w:t>
      </w:r>
    </w:p>
    <w:p w14:paraId="20974551" w14:textId="77777777" w:rsidR="00240D3D" w:rsidRPr="00DC5885" w:rsidRDefault="00240D3D" w:rsidP="00240D3D">
      <w:pPr>
        <w:spacing w:line="276" w:lineRule="auto"/>
        <w:rPr>
          <w:rFonts w:cstheme="minorHAnsi"/>
          <w:sz w:val="24"/>
          <w:szCs w:val="24"/>
        </w:rPr>
      </w:pPr>
    </w:p>
    <w:p w14:paraId="5B1FA237" w14:textId="5F6780E9" w:rsidR="00DC5885" w:rsidRDefault="00DC5885" w:rsidP="00240D3D">
      <w:pPr>
        <w:spacing w:line="276" w:lineRule="auto"/>
        <w:rPr>
          <w:rFonts w:cstheme="minorHAnsi"/>
          <w:sz w:val="24"/>
          <w:szCs w:val="24"/>
        </w:rPr>
      </w:pPr>
      <w:r w:rsidRPr="00DC5885">
        <w:rPr>
          <w:rFonts w:cstheme="minorHAnsi"/>
          <w:sz w:val="24"/>
          <w:szCs w:val="24"/>
        </w:rPr>
        <w:t xml:space="preserve">Relying on their extensive experience in creating clean air environments for health care facilities, they bring in a team of physicians, nurses, engineers, communicators, and healthcare experts to do the work needed to receive the maximum grant award that resolves clean air issues unique to a school. </w:t>
      </w:r>
    </w:p>
    <w:p w14:paraId="20C96408" w14:textId="77777777" w:rsidR="00240D3D" w:rsidRPr="00DC5885" w:rsidRDefault="00240D3D" w:rsidP="00240D3D">
      <w:pPr>
        <w:spacing w:line="276" w:lineRule="auto"/>
        <w:rPr>
          <w:rFonts w:cstheme="minorHAnsi"/>
          <w:sz w:val="24"/>
          <w:szCs w:val="24"/>
        </w:rPr>
      </w:pPr>
    </w:p>
    <w:p w14:paraId="679EF989" w14:textId="64B0FB84" w:rsidR="00DC5885" w:rsidRPr="00240D3D" w:rsidRDefault="00DC5885" w:rsidP="00240D3D">
      <w:pPr>
        <w:spacing w:line="276" w:lineRule="auto"/>
        <w:rPr>
          <w:rFonts w:cstheme="minorHAnsi"/>
          <w:i/>
          <w:iCs/>
          <w:color w:val="000000" w:themeColor="text1"/>
          <w:sz w:val="24"/>
          <w:szCs w:val="24"/>
        </w:rPr>
      </w:pPr>
      <w:r w:rsidRPr="00240D3D">
        <w:rPr>
          <w:rFonts w:cstheme="minorHAnsi"/>
          <w:i/>
          <w:iCs/>
          <w:color w:val="000000" w:themeColor="text1"/>
          <w:sz w:val="24"/>
          <w:szCs w:val="24"/>
        </w:rPr>
        <w:t>"</w:t>
      </w:r>
      <w:proofErr w:type="spellStart"/>
      <w:r w:rsidRPr="00240D3D">
        <w:rPr>
          <w:rFonts w:cstheme="minorHAnsi"/>
          <w:i/>
          <w:iCs/>
          <w:color w:val="000000" w:themeColor="text1"/>
          <w:sz w:val="24"/>
          <w:szCs w:val="24"/>
        </w:rPr>
        <w:t>LifeWings</w:t>
      </w:r>
      <w:proofErr w:type="spellEnd"/>
      <w:r w:rsidRPr="00240D3D">
        <w:rPr>
          <w:rFonts w:cstheme="minorHAnsi"/>
          <w:i/>
          <w:iCs/>
          <w:color w:val="000000" w:themeColor="text1"/>
          <w:sz w:val="24"/>
          <w:szCs w:val="24"/>
        </w:rPr>
        <w:t xml:space="preserve"> PP made the AB 841 process painless,” said Tina Van Raaphorst, CBO of Jefferson Union High School District. “In less than an hour, we diagnosed what we needed and completed the application. We're expecting nearly $400,000 dollars in money we almost overlooked."</w:t>
      </w:r>
    </w:p>
    <w:p w14:paraId="74ADE2FF" w14:textId="77777777" w:rsidR="00240D3D" w:rsidRPr="00DC5885" w:rsidRDefault="00240D3D" w:rsidP="00240D3D">
      <w:pPr>
        <w:spacing w:line="276" w:lineRule="auto"/>
        <w:rPr>
          <w:rFonts w:cstheme="minorHAnsi"/>
          <w:color w:val="FF0000"/>
          <w:sz w:val="24"/>
          <w:szCs w:val="24"/>
        </w:rPr>
      </w:pPr>
    </w:p>
    <w:p w14:paraId="58D7E9A4" w14:textId="73E1E819" w:rsidR="00DC5885" w:rsidRPr="00DC5885" w:rsidRDefault="00DC5885" w:rsidP="00240D3D">
      <w:pPr>
        <w:spacing w:line="276" w:lineRule="auto"/>
        <w:rPr>
          <w:rFonts w:cstheme="minorHAnsi"/>
          <w:sz w:val="24"/>
          <w:szCs w:val="24"/>
        </w:rPr>
      </w:pPr>
      <w:r w:rsidRPr="00DC5885">
        <w:rPr>
          <w:rFonts w:cstheme="minorHAnsi"/>
          <w:sz w:val="24"/>
          <w:szCs w:val="24"/>
        </w:rPr>
        <w:t xml:space="preserve">Using AB 841 funding to improve air quality is a "good news” story for districts across the state. Communications expert Tom </w:t>
      </w:r>
      <w:proofErr w:type="spellStart"/>
      <w:r w:rsidRPr="00DC5885">
        <w:rPr>
          <w:rFonts w:cstheme="minorHAnsi"/>
          <w:sz w:val="24"/>
          <w:szCs w:val="24"/>
        </w:rPr>
        <w:t>DeLapp</w:t>
      </w:r>
      <w:proofErr w:type="spellEnd"/>
      <w:r w:rsidRPr="00DC5885">
        <w:rPr>
          <w:rFonts w:cstheme="minorHAnsi"/>
          <w:sz w:val="24"/>
          <w:szCs w:val="24"/>
        </w:rPr>
        <w:t xml:space="preserve"> is assisting </w:t>
      </w:r>
      <w:proofErr w:type="spellStart"/>
      <w:r w:rsidRPr="00DC5885">
        <w:rPr>
          <w:rFonts w:cstheme="minorHAnsi"/>
          <w:sz w:val="24"/>
          <w:szCs w:val="24"/>
        </w:rPr>
        <w:t>LifeWings</w:t>
      </w:r>
      <w:proofErr w:type="spellEnd"/>
      <w:r w:rsidRPr="00DC5885">
        <w:rPr>
          <w:rFonts w:cstheme="minorHAnsi"/>
          <w:sz w:val="24"/>
          <w:szCs w:val="24"/>
        </w:rPr>
        <w:t xml:space="preserve"> PP in creating template parent and community letters, news releases, opinion articles, and talking points for leaders with the message that a district is creating clean air learning environments that promote the health of students and staff, increase student attendance, reduce employee absences, reduce energy usage, and improve student learning.</w:t>
      </w:r>
    </w:p>
    <w:p w14:paraId="3C91F740" w14:textId="77777777" w:rsidR="00DC5885" w:rsidRPr="00DC5885" w:rsidRDefault="00DC5885" w:rsidP="00240D3D">
      <w:pPr>
        <w:spacing w:line="276" w:lineRule="auto"/>
        <w:rPr>
          <w:rFonts w:cstheme="minorHAnsi"/>
          <w:sz w:val="24"/>
          <w:szCs w:val="24"/>
        </w:rPr>
      </w:pPr>
    </w:p>
    <w:p w14:paraId="6E2B0F7E" w14:textId="2D9DEE9A" w:rsidR="00DC5885" w:rsidRDefault="00DC5885" w:rsidP="00240D3D">
      <w:pPr>
        <w:spacing w:line="276" w:lineRule="auto"/>
        <w:rPr>
          <w:rFonts w:cstheme="minorHAnsi"/>
          <w:sz w:val="24"/>
          <w:szCs w:val="24"/>
        </w:rPr>
      </w:pPr>
      <w:r w:rsidRPr="00DC5885">
        <w:rPr>
          <w:rFonts w:cstheme="minorHAnsi"/>
          <w:sz w:val="24"/>
          <w:szCs w:val="24"/>
        </w:rPr>
        <w:t xml:space="preserve">To find out more about applying for AB 841 funding contact Richard Doss, Senior Vice President, at </w:t>
      </w:r>
      <w:hyperlink r:id="rId13" w:history="1">
        <w:r w:rsidRPr="00DC5885">
          <w:rPr>
            <w:rStyle w:val="Hyperlink"/>
            <w:rFonts w:cstheme="minorHAnsi"/>
            <w:sz w:val="24"/>
            <w:szCs w:val="24"/>
          </w:rPr>
          <w:t>rdoss@lifewingspp.com</w:t>
        </w:r>
      </w:hyperlink>
      <w:r w:rsidRPr="00DC5885">
        <w:rPr>
          <w:rFonts w:cstheme="minorHAnsi"/>
          <w:sz w:val="24"/>
          <w:szCs w:val="24"/>
        </w:rPr>
        <w:t xml:space="preserve"> or call him at (952) 201-9560.</w:t>
      </w:r>
    </w:p>
    <w:p w14:paraId="1ED7479D" w14:textId="4998D163" w:rsidR="00240D3D" w:rsidRDefault="00240D3D" w:rsidP="00240D3D">
      <w:pPr>
        <w:pBdr>
          <w:bottom w:val="single" w:sz="12" w:space="1" w:color="auto"/>
        </w:pBdr>
        <w:spacing w:line="276" w:lineRule="auto"/>
        <w:rPr>
          <w:rFonts w:cstheme="minorHAnsi"/>
          <w:sz w:val="24"/>
          <w:szCs w:val="24"/>
        </w:rPr>
      </w:pPr>
    </w:p>
    <w:p w14:paraId="044DBC5F" w14:textId="77777777" w:rsidR="00240D3D" w:rsidRPr="00DC5885" w:rsidRDefault="00240D3D" w:rsidP="00240D3D">
      <w:pPr>
        <w:spacing w:line="276" w:lineRule="auto"/>
        <w:rPr>
          <w:rFonts w:cstheme="minorHAnsi"/>
          <w:sz w:val="24"/>
          <w:szCs w:val="24"/>
        </w:rPr>
      </w:pPr>
    </w:p>
    <w:p w14:paraId="6FB70678" w14:textId="4A3950BB" w:rsidR="00DC5885" w:rsidRPr="00DC5885" w:rsidRDefault="00DC5885" w:rsidP="00240D3D">
      <w:pPr>
        <w:spacing w:line="276" w:lineRule="auto"/>
        <w:rPr>
          <w:rFonts w:cstheme="minorHAnsi"/>
          <w:sz w:val="24"/>
          <w:szCs w:val="24"/>
        </w:rPr>
      </w:pPr>
    </w:p>
    <w:p w14:paraId="13DAE5BC" w14:textId="3BC6D437" w:rsidR="00DC5885" w:rsidRPr="00DC5885" w:rsidRDefault="00DC5885" w:rsidP="00240D3D">
      <w:pPr>
        <w:spacing w:line="276" w:lineRule="auto"/>
        <w:rPr>
          <w:rFonts w:cstheme="minorHAnsi"/>
          <w:sz w:val="24"/>
          <w:szCs w:val="24"/>
        </w:rPr>
      </w:pPr>
      <w:r w:rsidRPr="00DC5885">
        <w:rPr>
          <w:rFonts w:cstheme="minorHAnsi"/>
          <w:sz w:val="24"/>
          <w:szCs w:val="24"/>
        </w:rPr>
        <w:t xml:space="preserve">About </w:t>
      </w:r>
      <w:hyperlink r:id="rId14" w:history="1">
        <w:r w:rsidRPr="00240D3D">
          <w:rPr>
            <w:rStyle w:val="Hyperlink"/>
            <w:rFonts w:cstheme="minorHAnsi"/>
            <w:sz w:val="24"/>
            <w:szCs w:val="24"/>
          </w:rPr>
          <w:t>LifeWingsPP</w:t>
        </w:r>
      </w:hyperlink>
    </w:p>
    <w:p w14:paraId="09EC36F9" w14:textId="77777777" w:rsidR="00DC5885" w:rsidRPr="00DC5885" w:rsidRDefault="00DC5885" w:rsidP="00240D3D">
      <w:pPr>
        <w:pStyle w:val="BasicParagraph"/>
        <w:spacing w:line="276" w:lineRule="auto"/>
        <w:rPr>
          <w:rFonts w:asciiTheme="minorHAnsi" w:hAnsiTheme="minorHAnsi" w:cstheme="minorHAnsi"/>
        </w:rPr>
      </w:pPr>
      <w:r w:rsidRPr="00DC5885">
        <w:rPr>
          <w:rFonts w:asciiTheme="minorHAnsi" w:hAnsiTheme="minorHAnsi" w:cstheme="minorHAnsi"/>
        </w:rPr>
        <w:t xml:space="preserve">We have the expertise you may be missing to defeat the invisible enemy, saving you time and money.  We are not hardware or disinfectant vendors.  We work for you and after an assessment we recommend the best options, </w:t>
      </w:r>
      <w:proofErr w:type="gramStart"/>
      <w:r w:rsidRPr="00DC5885">
        <w:rPr>
          <w:rFonts w:asciiTheme="minorHAnsi" w:hAnsiTheme="minorHAnsi" w:cstheme="minorHAnsi"/>
        </w:rPr>
        <w:t>equipment</w:t>
      </w:r>
      <w:proofErr w:type="gramEnd"/>
      <w:r w:rsidRPr="00DC5885">
        <w:rPr>
          <w:rFonts w:asciiTheme="minorHAnsi" w:hAnsiTheme="minorHAnsi" w:cstheme="minorHAnsi"/>
        </w:rPr>
        <w:t xml:space="preserve"> and training for employees.  </w:t>
      </w:r>
    </w:p>
    <w:p w14:paraId="4605A05C" w14:textId="77777777" w:rsidR="00DC5885" w:rsidRPr="00DC5885" w:rsidRDefault="00DC5885" w:rsidP="00240D3D">
      <w:pPr>
        <w:pStyle w:val="BasicParagraph"/>
        <w:spacing w:line="276" w:lineRule="auto"/>
        <w:rPr>
          <w:rFonts w:asciiTheme="minorHAnsi" w:hAnsiTheme="minorHAnsi" w:cstheme="minorHAnsi"/>
        </w:rPr>
      </w:pPr>
    </w:p>
    <w:p w14:paraId="60E5C236" w14:textId="77777777" w:rsidR="00DC5885" w:rsidRPr="00DC5885" w:rsidRDefault="00DC5885" w:rsidP="00240D3D">
      <w:pPr>
        <w:pStyle w:val="BasicParagraph"/>
        <w:spacing w:line="276" w:lineRule="auto"/>
        <w:rPr>
          <w:rFonts w:asciiTheme="minorHAnsi" w:hAnsiTheme="minorHAnsi" w:cstheme="minorHAnsi"/>
        </w:rPr>
      </w:pPr>
      <w:proofErr w:type="spellStart"/>
      <w:r w:rsidRPr="00DC5885">
        <w:rPr>
          <w:rFonts w:asciiTheme="minorHAnsi" w:hAnsiTheme="minorHAnsi" w:cstheme="minorHAnsi"/>
        </w:rPr>
        <w:t>LifeWings</w:t>
      </w:r>
      <w:proofErr w:type="spellEnd"/>
      <w:r w:rsidRPr="00DC5885">
        <w:rPr>
          <w:rFonts w:asciiTheme="minorHAnsi" w:hAnsiTheme="minorHAnsi" w:cstheme="minorHAnsi"/>
        </w:rPr>
        <w:t xml:space="preserve"> will deliver a cross-functional team of experts to find solutions unique to your schools.  We’ve been doing it for 20 years. Our professionals know the ins and outs of HVAC, filtration, air distribution, and air flow patterns, plus the most recent studies on COVID. </w:t>
      </w:r>
    </w:p>
    <w:p w14:paraId="695874D2" w14:textId="77777777" w:rsidR="00DC5885" w:rsidRPr="00DC5885" w:rsidRDefault="00DC5885" w:rsidP="00240D3D">
      <w:pPr>
        <w:pStyle w:val="BasicParagraph"/>
        <w:spacing w:line="276" w:lineRule="auto"/>
        <w:rPr>
          <w:rFonts w:asciiTheme="minorHAnsi" w:hAnsiTheme="minorHAnsi" w:cstheme="minorHAnsi"/>
        </w:rPr>
      </w:pPr>
    </w:p>
    <w:p w14:paraId="02F5655E" w14:textId="01868904" w:rsidR="00DC5885" w:rsidRPr="00DC5885" w:rsidRDefault="00DC5885" w:rsidP="00240D3D">
      <w:pPr>
        <w:spacing w:line="276" w:lineRule="auto"/>
        <w:rPr>
          <w:rFonts w:cstheme="minorHAnsi"/>
          <w:sz w:val="24"/>
          <w:szCs w:val="24"/>
        </w:rPr>
      </w:pPr>
      <w:r w:rsidRPr="00DC5885">
        <w:rPr>
          <w:rFonts w:cstheme="minorHAnsi"/>
          <w:sz w:val="24"/>
          <w:szCs w:val="24"/>
        </w:rPr>
        <w:t>Our goal is to make your school buildings safer and more efficient.</w:t>
      </w:r>
    </w:p>
    <w:p w14:paraId="5ED29E1A" w14:textId="6D16D894" w:rsidR="00DC5885" w:rsidRPr="00DC5885" w:rsidRDefault="00DC5885" w:rsidP="00240D3D">
      <w:pPr>
        <w:spacing w:line="276" w:lineRule="auto"/>
        <w:rPr>
          <w:rFonts w:cstheme="minorHAnsi"/>
          <w:sz w:val="24"/>
          <w:szCs w:val="24"/>
        </w:rPr>
      </w:pPr>
    </w:p>
    <w:p w14:paraId="207F963C" w14:textId="469A5B19" w:rsidR="00DC5885" w:rsidRPr="00DC5885" w:rsidRDefault="00DC5885" w:rsidP="00240D3D">
      <w:pPr>
        <w:spacing w:line="276" w:lineRule="auto"/>
        <w:rPr>
          <w:rFonts w:cstheme="minorHAnsi"/>
          <w:sz w:val="24"/>
          <w:szCs w:val="24"/>
        </w:rPr>
      </w:pPr>
      <w:r w:rsidRPr="00DC5885">
        <w:rPr>
          <w:rFonts w:cstheme="minorHAnsi"/>
          <w:sz w:val="24"/>
          <w:szCs w:val="24"/>
        </w:rPr>
        <w:lastRenderedPageBreak/>
        <w:t xml:space="preserve">About </w:t>
      </w:r>
      <w:hyperlink r:id="rId15" w:history="1">
        <w:r w:rsidRPr="00240D3D">
          <w:rPr>
            <w:rStyle w:val="Hyperlink"/>
            <w:rFonts w:cstheme="minorHAnsi"/>
            <w:sz w:val="24"/>
            <w:szCs w:val="24"/>
          </w:rPr>
          <w:t>CBSA</w:t>
        </w:r>
      </w:hyperlink>
    </w:p>
    <w:p w14:paraId="002EC6D8" w14:textId="3FB6AE42" w:rsidR="00DC5885" w:rsidRDefault="00DC5885" w:rsidP="00240D3D">
      <w:pPr>
        <w:spacing w:line="276" w:lineRule="auto"/>
        <w:rPr>
          <w:rFonts w:cstheme="minorHAnsi"/>
          <w:sz w:val="24"/>
          <w:szCs w:val="24"/>
        </w:rPr>
      </w:pPr>
      <w:r w:rsidRPr="00DC5885">
        <w:rPr>
          <w:rFonts w:cstheme="minorHAnsi"/>
          <w:sz w:val="24"/>
          <w:szCs w:val="24"/>
        </w:rPr>
        <w:t>The California School Boards Association is a nonprofit association representing nearly every PreK-12 school district and county office of education in the state of California. CSBA unites school governing boards and administrators from more than 1,000 local education agencies to strengthen public schools and improve outcomes for the state’s 6 million school-age children. CSBA provides policy resources, training and professional development and business services, while also representing the interests of public schools through political, legislative, legal, community and media advocacy.</w:t>
      </w:r>
    </w:p>
    <w:p w14:paraId="5E47EC3F" w14:textId="558AF19C" w:rsidR="00240D3D" w:rsidRDefault="00240D3D" w:rsidP="00240D3D">
      <w:pPr>
        <w:spacing w:line="276" w:lineRule="auto"/>
        <w:rPr>
          <w:rFonts w:cstheme="minorHAnsi"/>
          <w:sz w:val="24"/>
          <w:szCs w:val="24"/>
        </w:rPr>
      </w:pPr>
    </w:p>
    <w:p w14:paraId="4E63D4EC" w14:textId="1EB4470D" w:rsidR="00240D3D" w:rsidRDefault="00240D3D" w:rsidP="00240D3D">
      <w:pPr>
        <w:spacing w:line="276" w:lineRule="auto"/>
        <w:rPr>
          <w:rFonts w:cstheme="minorHAnsi"/>
          <w:sz w:val="24"/>
          <w:szCs w:val="24"/>
        </w:rPr>
      </w:pPr>
    </w:p>
    <w:p w14:paraId="68F8EF9D" w14:textId="0FC9DB7F" w:rsidR="00DC5885" w:rsidRPr="00DC5885" w:rsidRDefault="00240D3D" w:rsidP="00240D3D">
      <w:pPr>
        <w:spacing w:line="276" w:lineRule="auto"/>
        <w:rPr>
          <w:rFonts w:cstheme="minorHAnsi"/>
          <w:sz w:val="24"/>
          <w:szCs w:val="24"/>
        </w:rPr>
      </w:pPr>
      <w:r>
        <w:rPr>
          <w:rFonts w:cstheme="minorHAnsi"/>
          <w:sz w:val="24"/>
          <w:szCs w:val="24"/>
        </w:rPr>
        <w:t>******************************</w:t>
      </w:r>
    </w:p>
    <w:p w14:paraId="50406B28" w14:textId="04FE4997" w:rsidR="00BC1132" w:rsidRPr="00DC5885" w:rsidRDefault="00BC1132" w:rsidP="00240D3D">
      <w:pPr>
        <w:spacing w:line="276" w:lineRule="auto"/>
        <w:rPr>
          <w:rFonts w:cstheme="minorHAnsi"/>
          <w:sz w:val="24"/>
          <w:szCs w:val="24"/>
        </w:rPr>
      </w:pPr>
    </w:p>
    <w:sectPr w:rsidR="00BC1132" w:rsidRPr="00DC5885" w:rsidSect="00BC1132">
      <w:footerReference w:type="default" r:id="rId16"/>
      <w:footerReference w:type="first" r:id="rId17"/>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188E" w14:textId="77777777" w:rsidR="002C027B" w:rsidRDefault="002C027B">
      <w:r>
        <w:separator/>
      </w:r>
    </w:p>
  </w:endnote>
  <w:endnote w:type="continuationSeparator" w:id="0">
    <w:p w14:paraId="7CEFDB1A" w14:textId="77777777" w:rsidR="002C027B" w:rsidRDefault="002C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E00002FF" w:usb1="5000205A" w:usb2="00000000" w:usb3="00000000" w:csb0="0000019F" w:csb1="00000000"/>
  </w:font>
  <w:font w:name="Minion Pro">
    <w:panose1 w:val="02040503050306020203"/>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4769" w14:textId="77C28F1F" w:rsidR="005B7880" w:rsidRDefault="005B7880">
    <w:pPr>
      <w:pStyle w:val="Footer"/>
    </w:pPr>
    <w:r>
      <w:fldChar w:fldCharType="begin"/>
    </w:r>
    <w:r>
      <w:instrText>if</w:instrText>
    </w:r>
    <w:r w:rsidR="002C027B">
      <w:fldChar w:fldCharType="begin"/>
    </w:r>
    <w:r w:rsidR="002C027B">
      <w:instrText>numpages</w:instrText>
    </w:r>
    <w:r w:rsidR="002C027B">
      <w:fldChar w:fldCharType="separate"/>
    </w:r>
    <w:r w:rsidR="00240D3D">
      <w:rPr>
        <w:noProof/>
      </w:rPr>
      <w:instrText>3</w:instrText>
    </w:r>
    <w:r w:rsidR="002C027B">
      <w:rPr>
        <w:noProof/>
      </w:rPr>
      <w:fldChar w:fldCharType="end"/>
    </w:r>
    <w:r>
      <w:instrText>&gt;</w:instrText>
    </w:r>
    <w:r w:rsidR="002C027B">
      <w:fldChar w:fldCharType="begin"/>
    </w:r>
    <w:r w:rsidR="002C027B">
      <w:instrText>page</w:instrText>
    </w:r>
    <w:r w:rsidR="002C027B">
      <w:fldChar w:fldCharType="separate"/>
    </w:r>
    <w:r w:rsidR="00240D3D">
      <w:rPr>
        <w:noProof/>
      </w:rPr>
      <w:instrText>3</w:instrText>
    </w:r>
    <w:r w:rsidR="002C027B">
      <w:rPr>
        <w:noProof/>
      </w:rPr>
      <w:fldChar w:fldCharType="end"/>
    </w:r>
    <w:r>
      <w:instrText>"more"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D492" w14:textId="77777777" w:rsidR="005B7880" w:rsidRDefault="005B7880" w:rsidP="00697402">
    <w:pPr>
      <w:pStyle w:val="FooterFirst"/>
      <w:tabs>
        <w:tab w:val="clear" w:pos="9480"/>
        <w:tab w:val="left" w:pos="5040"/>
        <w:tab w:val="left" w:pos="5760"/>
        <w:tab w:val="left" w:pos="64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2035" w14:textId="77777777" w:rsidR="002C027B" w:rsidRDefault="002C027B">
      <w:r>
        <w:separator/>
      </w:r>
    </w:p>
  </w:footnote>
  <w:footnote w:type="continuationSeparator" w:id="0">
    <w:p w14:paraId="6DA41C0D" w14:textId="77777777" w:rsidR="002C027B" w:rsidRDefault="002C0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15:restartNumberingAfterBreak="0">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embedSystemFonts/>
  <w:activeWritingStyle w:appName="MSWord" w:lang="en-US" w:vendorID="8" w:dllVersion="513"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CF"/>
    <w:rsid w:val="000038FB"/>
    <w:rsid w:val="000048DA"/>
    <w:rsid w:val="00020BF8"/>
    <w:rsid w:val="00063C5C"/>
    <w:rsid w:val="00240D3D"/>
    <w:rsid w:val="002A00D0"/>
    <w:rsid w:val="002C027B"/>
    <w:rsid w:val="002F763C"/>
    <w:rsid w:val="003942E1"/>
    <w:rsid w:val="003B2BDE"/>
    <w:rsid w:val="005B7880"/>
    <w:rsid w:val="00697402"/>
    <w:rsid w:val="008347E5"/>
    <w:rsid w:val="008A17AE"/>
    <w:rsid w:val="008F263E"/>
    <w:rsid w:val="00A02038"/>
    <w:rsid w:val="00A73067"/>
    <w:rsid w:val="00AC74CF"/>
    <w:rsid w:val="00BC1132"/>
    <w:rsid w:val="00DC5885"/>
    <w:rsid w:val="00E23423"/>
    <w:rsid w:val="00E3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1CD6"/>
  <w15:docId w15:val="{6F912A8A-0490-BD4D-8425-63843940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iPriority w:val="99"/>
    <w:unhideWhenUsed/>
    <w:rsid w:val="00AC74CF"/>
    <w:rPr>
      <w:color w:val="0000FF" w:themeColor="hyperlink"/>
      <w:u w:val="single"/>
    </w:rPr>
  </w:style>
  <w:style w:type="paragraph" w:styleId="NormalWeb">
    <w:name w:val="Normal (Web)"/>
    <w:basedOn w:val="Normal"/>
    <w:uiPriority w:val="99"/>
    <w:rsid w:val="003B2BDE"/>
    <w:pPr>
      <w:spacing w:beforeLines="1" w:afterLines="1"/>
    </w:pPr>
    <w:rPr>
      <w:rFonts w:ascii="Times" w:hAnsi="Times"/>
      <w:spacing w:val="0"/>
    </w:rPr>
  </w:style>
  <w:style w:type="character" w:styleId="FollowedHyperlink">
    <w:name w:val="FollowedHyperlink"/>
    <w:basedOn w:val="DefaultParagraphFont"/>
    <w:semiHidden/>
    <w:unhideWhenUsed/>
    <w:rsid w:val="002F763C"/>
    <w:rPr>
      <w:color w:val="800080" w:themeColor="followedHyperlink"/>
      <w:u w:val="single"/>
    </w:rPr>
  </w:style>
  <w:style w:type="character" w:styleId="UnresolvedMention">
    <w:name w:val="Unresolved Mention"/>
    <w:basedOn w:val="DefaultParagraphFont"/>
    <w:uiPriority w:val="99"/>
    <w:semiHidden/>
    <w:unhideWhenUsed/>
    <w:rsid w:val="00DC5885"/>
    <w:rPr>
      <w:color w:val="605E5C"/>
      <w:shd w:val="clear" w:color="auto" w:fill="E1DFDD"/>
    </w:rPr>
  </w:style>
  <w:style w:type="paragraph" w:customStyle="1" w:styleId="yiv4251796000p1">
    <w:name w:val="yiv4251796000p1"/>
    <w:basedOn w:val="Normal"/>
    <w:rsid w:val="00DC5885"/>
    <w:pPr>
      <w:spacing w:before="100" w:beforeAutospacing="1" w:after="100" w:afterAutospacing="1"/>
    </w:pPr>
    <w:rPr>
      <w:rFonts w:ascii="Times New Roman" w:hAnsi="Times New Roman"/>
      <w:spacing w:val="0"/>
      <w:sz w:val="24"/>
      <w:szCs w:val="24"/>
    </w:rPr>
  </w:style>
  <w:style w:type="character" w:customStyle="1" w:styleId="yiv4251796000s1">
    <w:name w:val="yiv4251796000s1"/>
    <w:basedOn w:val="DefaultParagraphFont"/>
    <w:rsid w:val="00DC5885"/>
  </w:style>
  <w:style w:type="paragraph" w:customStyle="1" w:styleId="BasicParagraph">
    <w:name w:val="[Basic Paragraph]"/>
    <w:basedOn w:val="Normal"/>
    <w:uiPriority w:val="99"/>
    <w:rsid w:val="00DC5885"/>
    <w:pPr>
      <w:autoSpaceDE w:val="0"/>
      <w:autoSpaceDN w:val="0"/>
      <w:adjustRightInd w:val="0"/>
      <w:spacing w:line="288" w:lineRule="auto"/>
      <w:textAlignment w:val="center"/>
    </w:pPr>
    <w:rPr>
      <w:rFonts w:ascii="Minion Pro" w:hAnsi="Minion Pro" w:cs="Minion Pro"/>
      <w:color w:val="000000"/>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96236">
      <w:bodyDiv w:val="1"/>
      <w:marLeft w:val="0"/>
      <w:marRight w:val="0"/>
      <w:marTop w:val="0"/>
      <w:marBottom w:val="0"/>
      <w:divBdr>
        <w:top w:val="none" w:sz="0" w:space="0" w:color="auto"/>
        <w:left w:val="none" w:sz="0" w:space="0" w:color="auto"/>
        <w:bottom w:val="none" w:sz="0" w:space="0" w:color="auto"/>
        <w:right w:val="none" w:sz="0" w:space="0" w:color="auto"/>
      </w:divBdr>
    </w:div>
    <w:div w:id="958681327">
      <w:bodyDiv w:val="1"/>
      <w:marLeft w:val="0"/>
      <w:marRight w:val="0"/>
      <w:marTop w:val="0"/>
      <w:marBottom w:val="0"/>
      <w:divBdr>
        <w:top w:val="none" w:sz="0" w:space="0" w:color="auto"/>
        <w:left w:val="none" w:sz="0" w:space="0" w:color="auto"/>
        <w:bottom w:val="none" w:sz="0" w:space="0" w:color="auto"/>
        <w:right w:val="none" w:sz="0" w:space="0" w:color="auto"/>
      </w:divBdr>
    </w:div>
    <w:div w:id="1923876232">
      <w:bodyDiv w:val="1"/>
      <w:marLeft w:val="0"/>
      <w:marRight w:val="0"/>
      <w:marTop w:val="0"/>
      <w:marBottom w:val="0"/>
      <w:divBdr>
        <w:top w:val="none" w:sz="0" w:space="0" w:color="auto"/>
        <w:left w:val="none" w:sz="0" w:space="0" w:color="auto"/>
        <w:bottom w:val="none" w:sz="0" w:space="0" w:color="auto"/>
        <w:right w:val="none" w:sz="0" w:space="0" w:color="auto"/>
      </w:divBdr>
      <w:divsChild>
        <w:div w:id="942499402">
          <w:marLeft w:val="0"/>
          <w:marRight w:val="0"/>
          <w:marTop w:val="0"/>
          <w:marBottom w:val="0"/>
          <w:divBdr>
            <w:top w:val="none" w:sz="0" w:space="0" w:color="auto"/>
            <w:left w:val="none" w:sz="0" w:space="0" w:color="auto"/>
            <w:bottom w:val="none" w:sz="0" w:space="0" w:color="auto"/>
            <w:right w:val="none" w:sz="0" w:space="0" w:color="auto"/>
          </w:divBdr>
          <w:divsChild>
            <w:div w:id="1575974345">
              <w:marLeft w:val="-400"/>
              <w:marRight w:val="0"/>
              <w:marTop w:val="0"/>
              <w:marBottom w:val="0"/>
              <w:divBdr>
                <w:top w:val="none" w:sz="0" w:space="0" w:color="auto"/>
                <w:left w:val="none" w:sz="0" w:space="0" w:color="auto"/>
                <w:bottom w:val="none" w:sz="0" w:space="0" w:color="auto"/>
                <w:right w:val="none" w:sz="0" w:space="0" w:color="auto"/>
              </w:divBdr>
              <w:divsChild>
                <w:div w:id="743986975">
                  <w:marLeft w:val="0"/>
                  <w:marRight w:val="0"/>
                  <w:marTop w:val="0"/>
                  <w:marBottom w:val="0"/>
                  <w:divBdr>
                    <w:top w:val="none" w:sz="0" w:space="0" w:color="auto"/>
                    <w:left w:val="none" w:sz="0" w:space="0" w:color="auto"/>
                    <w:bottom w:val="none" w:sz="0" w:space="0" w:color="auto"/>
                    <w:right w:val="none" w:sz="0" w:space="0" w:color="auto"/>
                  </w:divBdr>
                  <w:divsChild>
                    <w:div w:id="1607620155">
                      <w:marLeft w:val="0"/>
                      <w:marRight w:val="0"/>
                      <w:marTop w:val="0"/>
                      <w:marBottom w:val="0"/>
                      <w:divBdr>
                        <w:top w:val="none" w:sz="0" w:space="0" w:color="auto"/>
                        <w:left w:val="none" w:sz="0" w:space="0" w:color="auto"/>
                        <w:bottom w:val="none" w:sz="0" w:space="0" w:color="auto"/>
                        <w:right w:val="none" w:sz="0" w:space="0" w:color="auto"/>
                      </w:divBdr>
                      <w:divsChild>
                        <w:div w:id="19999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22782">
          <w:marLeft w:val="0"/>
          <w:marRight w:val="0"/>
          <w:marTop w:val="0"/>
          <w:marBottom w:val="0"/>
          <w:divBdr>
            <w:top w:val="none" w:sz="0" w:space="0" w:color="auto"/>
            <w:left w:val="none" w:sz="0" w:space="0" w:color="auto"/>
            <w:bottom w:val="none" w:sz="0" w:space="0" w:color="auto"/>
            <w:right w:val="none" w:sz="0" w:space="0" w:color="auto"/>
          </w:divBdr>
          <w:divsChild>
            <w:div w:id="1081174194">
              <w:marLeft w:val="0"/>
              <w:marRight w:val="0"/>
              <w:marTop w:val="0"/>
              <w:marBottom w:val="0"/>
              <w:divBdr>
                <w:top w:val="none" w:sz="0" w:space="0" w:color="auto"/>
                <w:left w:val="none" w:sz="0" w:space="0" w:color="auto"/>
                <w:bottom w:val="none" w:sz="0" w:space="0" w:color="auto"/>
                <w:right w:val="none" w:sz="0" w:space="0" w:color="auto"/>
              </w:divBdr>
              <w:divsChild>
                <w:div w:id="434250012">
                  <w:marLeft w:val="0"/>
                  <w:marRight w:val="0"/>
                  <w:marTop w:val="0"/>
                  <w:marBottom w:val="0"/>
                  <w:divBdr>
                    <w:top w:val="none" w:sz="0" w:space="0" w:color="auto"/>
                    <w:left w:val="none" w:sz="0" w:space="0" w:color="auto"/>
                    <w:bottom w:val="none" w:sz="0" w:space="0" w:color="auto"/>
                    <w:right w:val="none" w:sz="0" w:space="0" w:color="auto"/>
                  </w:divBdr>
                  <w:divsChild>
                    <w:div w:id="16605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doss@lifewingsp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doss@lifewingspp.com" TargetMode="External"/><Relationship Id="rId5" Type="http://schemas.openxmlformats.org/officeDocument/2006/relationships/styles" Target="styles.xml"/><Relationship Id="rId15" Type="http://schemas.openxmlformats.org/officeDocument/2006/relationships/hyperlink" Target="https://www.csba.org/" TargetMode="Externa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fewingspp.com/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lissajones:Dropbox:Girl%20Strong:tf0280843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8179CCCA778449B5A2EABDA49579B"/>
        <w:category>
          <w:name w:val="General"/>
          <w:gallery w:val="placeholder"/>
        </w:category>
        <w:types>
          <w:type w:val="bbPlcHdr"/>
        </w:types>
        <w:behaviors>
          <w:behavior w:val="content"/>
        </w:behaviors>
        <w:guid w:val="{C7982458-8F22-604D-BE19-F5B7C73B948E}"/>
      </w:docPartPr>
      <w:docPartBody>
        <w:p w:rsidR="00F665FB" w:rsidRDefault="00F665FB">
          <w:pPr>
            <w:pStyle w:val="F438179CCCA778449B5A2EABDA49579B"/>
          </w:pPr>
          <w:r w:rsidRPr="006843F2">
            <w:rPr>
              <w:rStyle w:val="Emphasis"/>
            </w:rPr>
            <w:t>[Click to select date]</w:t>
          </w:r>
        </w:p>
      </w:docPartBody>
    </w:docPart>
    <w:docPart>
      <w:docPartPr>
        <w:name w:val="A3D1330EDE30C94C8DA4FF153E4C6FEC"/>
        <w:category>
          <w:name w:val="General"/>
          <w:gallery w:val="placeholder"/>
        </w:category>
        <w:types>
          <w:type w:val="bbPlcHdr"/>
        </w:types>
        <w:behaviors>
          <w:behavior w:val="content"/>
        </w:behaviors>
        <w:guid w:val="{33919D6A-96EE-E743-91EE-69AA6FB03877}"/>
      </w:docPartPr>
      <w:docPartBody>
        <w:p w:rsidR="00000000" w:rsidRDefault="00EA183C" w:rsidP="00EA183C">
          <w:pPr>
            <w:pStyle w:val="A3D1330EDE30C94C8DA4FF153E4C6FEC"/>
          </w:pPr>
          <w:r w:rsidRPr="007F2549">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E00002FF" w:usb1="5000205A" w:usb2="00000000" w:usb3="00000000" w:csb0="0000019F" w:csb1="00000000"/>
  </w:font>
  <w:font w:name="Minion Pro">
    <w:panose1 w:val="02040503050306020203"/>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F665FB"/>
    <w:rsid w:val="0067542F"/>
    <w:rsid w:val="00B50468"/>
    <w:rsid w:val="00EA183C"/>
    <w:rsid w:val="00F665F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05B86DA0C690469AD1751B42DE9C71">
    <w:name w:val="5405B86DA0C690469AD1751B42DE9C71"/>
    <w:rsid w:val="00EA183C"/>
  </w:style>
  <w:style w:type="paragraph" w:customStyle="1" w:styleId="9BCE2464D2B3D046B2970430C9BF9F30">
    <w:name w:val="9BCE2464D2B3D046B2970430C9BF9F30"/>
    <w:rsid w:val="00F665FB"/>
  </w:style>
  <w:style w:type="paragraph" w:customStyle="1" w:styleId="A3D1330EDE30C94C8DA4FF153E4C6FEC">
    <w:name w:val="A3D1330EDE30C94C8DA4FF153E4C6FEC"/>
    <w:rsid w:val="00EA183C"/>
  </w:style>
  <w:style w:type="paragraph" w:customStyle="1" w:styleId="D0A2D5F828EC1342A78F17F80DACFBF1">
    <w:name w:val="D0A2D5F828EC1342A78F17F80DACFBF1"/>
    <w:rsid w:val="00F665FB"/>
  </w:style>
  <w:style w:type="paragraph" w:customStyle="1" w:styleId="F0E5384FB284E64CA42F7687F837EC7F">
    <w:name w:val="F0E5384FB284E64CA42F7687F837EC7F"/>
    <w:rsid w:val="00F665FB"/>
  </w:style>
  <w:style w:type="character" w:styleId="Emphasis">
    <w:name w:val="Emphasis"/>
    <w:qFormat/>
    <w:rsid w:val="00F665FB"/>
    <w:rPr>
      <w:rFonts w:asciiTheme="majorHAnsi" w:hAnsiTheme="majorHAnsi"/>
      <w:b/>
      <w:spacing w:val="-10"/>
    </w:rPr>
  </w:style>
  <w:style w:type="paragraph" w:customStyle="1" w:styleId="F438179CCCA778449B5A2EABDA49579B">
    <w:name w:val="F438179CCCA778449B5A2EABDA49579B"/>
    <w:rsid w:val="00F66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737696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2011-12-29T19:17:00+00:00</AssetStart>
    <FriendlyTitle xmlns="4873beb7-5857-4685-be1f-d57550cc96cc" xsi:nil="true"/>
    <MarketSpecific xmlns="4873beb7-5857-4685-be1f-d57550cc96cc">false</MarketSpecific>
    <TPNamespace xmlns="4873beb7-5857-4685-be1f-d57550cc96cc" xsi:nil="true"/>
    <PublishStatusLookup xmlns="4873beb7-5857-4685-be1f-d57550cc96cc">
      <Value>1407178</Value>
      <Value>1407179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Press release (Professional design)</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TP102808438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customXml/itemProps2.xml><?xml version="1.0" encoding="utf-8"?>
<ds:datastoreItem xmlns:ds="http://schemas.openxmlformats.org/officeDocument/2006/customXml" ds:itemID="{4D1136D7-D016-4EB8-9785-519A452D80D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9F8FF51-DD73-4FFD-B3A8-6CA7D4E52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Macintosh%20HD:Users:melissajones:Dropbox:Girl%20Strong:tf02808439.dotx</Template>
  <TotalTime>1</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Microsoft Corporation</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LifeWingsPP</dc:subject>
  <dc:creator>melissa jones</dc:creator>
  <dc:description>Announcing the launch of GirlSTRONG Nation, LLC </dc:description>
  <cp:lastModifiedBy>melissa jones</cp:lastModifiedBy>
  <cp:revision>2</cp:revision>
  <dcterms:created xsi:type="dcterms:W3CDTF">2022-02-24T17:38:00Z</dcterms:created>
  <dcterms:modified xsi:type="dcterms:W3CDTF">2022-02-24T17:38:00Z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